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172A5">
      <w:pPr>
        <w:pStyle w:val="Heading2"/>
      </w:pPr>
      <w:r>
        <w:t>Fishbowl Model of Homeostasis</w:t>
      </w:r>
    </w:p>
    <w:p w:rsidR="00000000" w:rsidRDefault="009172A5">
      <w:pPr>
        <w:pStyle w:val="NormalWeb"/>
        <w:spacing w:before="0" w:beforeAutospacing="0" w:after="0" w:afterAutospacing="0"/>
      </w:pPr>
    </w:p>
    <w:p w:rsidR="00000000" w:rsidRDefault="009172A5">
      <w:pPr>
        <w:pStyle w:val="NormalWeb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"http://www.lionden.com/graphics/AP/goldfish_bowl_md_clr.gif"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fishbowl" style="width:75pt;height:75pt">
            <v:imagedata r:id="rId5" r:href="rId6"/>
          </v:shape>
        </w:pict>
      </w:r>
      <w:r>
        <w:fldChar w:fldCharType="end"/>
      </w:r>
    </w:p>
    <w:p w:rsidR="00000000" w:rsidRDefault="009172A5">
      <w:pPr>
        <w:pStyle w:val="NormalWeb"/>
        <w:spacing w:before="0" w:beforeAutospacing="0" w:after="0" w:afterAutospacing="0"/>
        <w:jc w:val="center"/>
      </w:pPr>
      <w:r>
        <w:rPr>
          <w:rStyle w:val="Strong"/>
        </w:rPr>
        <w:t>Fishbowl Model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90" w:type="dxa"/>
          <w:left w:w="90" w:type="dxa"/>
          <w:bottom w:w="90" w:type="dxa"/>
          <w:right w:w="90" w:type="dxa"/>
        </w:tblCellMar>
        <w:tblLook w:val="0000"/>
      </w:tblPr>
      <w:tblGrid>
        <w:gridCol w:w="1366"/>
        <w:gridCol w:w="2117"/>
        <w:gridCol w:w="4231"/>
      </w:tblGrid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</w:tcPr>
          <w:p w:rsidR="00000000" w:rsidRDefault="009172A5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Style w:val="Strong"/>
              </w:rPr>
              <w:t>Fishbowl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</w:tcPr>
          <w:p w:rsidR="00000000" w:rsidRDefault="009172A5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Style w:val="Strong"/>
              </w:rPr>
              <w:t>Human Body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</w:tcPr>
          <w:p w:rsidR="00000000" w:rsidRDefault="009172A5">
            <w:pPr>
              <w:pStyle w:val="style26style301"/>
              <w:spacing w:after="90" w:afterAutospacing="0" w:line="360" w:lineRule="auto"/>
              <w:jc w:val="center"/>
            </w:pPr>
            <w:r>
              <w:rPr>
                <w:rStyle w:val="Strong"/>
                <w:rFonts w:ascii="Comic Sans MS" w:hAnsi="Comic Sans MS"/>
              </w:rPr>
              <w:t>Function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  <w:jc w:val="center"/>
            </w:pPr>
            <w:r>
              <w:rPr>
                <w:rFonts w:ascii="Comic Sans MS" w:hAnsi="Comic Sans MS"/>
              </w:rPr>
              <w:t>Water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  <w:jc w:val="center"/>
            </w:pPr>
            <w:r>
              <w:rPr>
                <w:rFonts w:ascii="Comic Sans MS" w:hAnsi="Comic Sans MS"/>
              </w:rPr>
              <w:t>Body fluid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</w:pPr>
            <w:r>
              <w:rPr>
                <w:rFonts w:ascii="Comic Sans MS" w:hAnsi="Comic Sans MS"/>
              </w:rPr>
              <w:t>Internal environment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  <w:jc w:val="center"/>
            </w:pPr>
            <w:r>
              <w:rPr>
                <w:rFonts w:ascii="Comic Sans MS" w:hAnsi="Comic Sans MS"/>
              </w:rPr>
              <w:t>Glass bowl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  <w:jc w:val="center"/>
            </w:pPr>
            <w:r>
              <w:rPr>
                <w:rFonts w:ascii="Comic Sans MS" w:hAnsi="Comic Sans MS"/>
              </w:rPr>
              <w:t>Skin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</w:pPr>
            <w:r>
              <w:rPr>
                <w:rFonts w:ascii="Comic Sans MS" w:hAnsi="Comic Sans MS"/>
              </w:rPr>
              <w:t xml:space="preserve">Barrier (internal vs. </w:t>
            </w:r>
            <w:r>
              <w:rPr>
                <w:rFonts w:ascii="Comic Sans MS" w:hAnsi="Comic Sans MS"/>
              </w:rPr>
              <w:t>external)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  <w:jc w:val="center"/>
            </w:pPr>
            <w:r>
              <w:rPr>
                <w:rFonts w:ascii="Comic Sans MS" w:hAnsi="Comic Sans MS"/>
              </w:rPr>
              <w:t>Fish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  <w:jc w:val="center"/>
            </w:pPr>
            <w:r>
              <w:rPr>
                <w:rFonts w:ascii="Comic Sans MS" w:hAnsi="Comic Sans MS"/>
              </w:rPr>
              <w:t>Cells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</w:pPr>
            <w:r>
              <w:rPr>
                <w:rFonts w:ascii="Comic Sans MS" w:hAnsi="Comic Sans MS"/>
              </w:rPr>
              <w:t>Stay alive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  <w:jc w:val="center"/>
            </w:pPr>
            <w:r>
              <w:rPr>
                <w:rFonts w:ascii="Comic Sans MS" w:hAnsi="Comic Sans MS"/>
              </w:rPr>
              <w:t>Air pump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  <w:jc w:val="center"/>
            </w:pPr>
            <w:r>
              <w:rPr>
                <w:rFonts w:ascii="Comic Sans MS" w:hAnsi="Comic Sans MS"/>
              </w:rPr>
              <w:t>Lungs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</w:pPr>
            <w:r>
              <w:rPr>
                <w:rFonts w:ascii="Comic Sans MS" w:hAnsi="Comic Sans MS"/>
              </w:rPr>
              <w:t>Keep O</w:t>
            </w:r>
            <w:r>
              <w:rPr>
                <w:rFonts w:ascii="Comic Sans MS" w:hAnsi="Comic Sans MS"/>
                <w:vertAlign w:val="subscript"/>
              </w:rPr>
              <w:t xml:space="preserve">2 </w:t>
            </w:r>
            <w:r>
              <w:rPr>
                <w:rFonts w:ascii="Comic Sans MS" w:hAnsi="Comic Sans MS"/>
              </w:rPr>
              <w:t>level constant (high)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  <w:jc w:val="center"/>
            </w:pPr>
            <w:r>
              <w:rPr>
                <w:rFonts w:ascii="Comic Sans MS" w:hAnsi="Comic Sans MS"/>
              </w:rPr>
              <w:t>Filter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  <w:jc w:val="center"/>
            </w:pPr>
            <w:r>
              <w:rPr>
                <w:rFonts w:ascii="Comic Sans MS" w:hAnsi="Comic Sans MS"/>
              </w:rPr>
              <w:t>Kidneys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</w:pPr>
            <w:r>
              <w:rPr>
                <w:rFonts w:ascii="Comic Sans MS" w:hAnsi="Comic Sans MS"/>
              </w:rPr>
              <w:t>Keep nitrogen wastes constant (low)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  <w:jc w:val="center"/>
            </w:pPr>
            <w:r>
              <w:rPr>
                <w:rFonts w:ascii="Comic Sans MS" w:hAnsi="Comic Sans MS"/>
              </w:rPr>
              <w:t>Heater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  <w:jc w:val="center"/>
            </w:pPr>
            <w:r>
              <w:rPr>
                <w:rFonts w:ascii="Comic Sans MS" w:hAnsi="Comic Sans MS"/>
              </w:rPr>
              <w:t>Muscles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</w:pPr>
            <w:r>
              <w:rPr>
                <w:rFonts w:ascii="Comic Sans MS" w:hAnsi="Comic Sans MS"/>
              </w:rPr>
              <w:t>Keep temperature constant (high)</w:t>
            </w:r>
          </w:p>
        </w:tc>
      </w:tr>
      <w:tr w:rsidR="000000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  <w:jc w:val="center"/>
            </w:pPr>
            <w:r>
              <w:rPr>
                <w:rFonts w:ascii="Comic Sans MS" w:hAnsi="Comic Sans MS"/>
              </w:rPr>
              <w:t>Feeder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  <w:jc w:val="center"/>
            </w:pPr>
            <w:r>
              <w:rPr>
                <w:rFonts w:ascii="Comic Sans MS" w:hAnsi="Comic Sans MS"/>
              </w:rPr>
              <w:t>Digestive system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000000" w:rsidRDefault="009172A5">
            <w:pPr>
              <w:pStyle w:val="style261"/>
              <w:spacing w:after="90" w:afterAutospacing="0" w:line="360" w:lineRule="auto"/>
            </w:pPr>
            <w:r>
              <w:rPr>
                <w:rFonts w:ascii="Comic Sans MS" w:hAnsi="Comic Sans MS"/>
              </w:rPr>
              <w:t xml:space="preserve">Keep nutrient levels </w:t>
            </w:r>
            <w:proofErr w:type="spellStart"/>
            <w:r>
              <w:rPr>
                <w:rFonts w:ascii="Comic Sans MS" w:hAnsi="Comic Sans MS"/>
              </w:rPr>
              <w:t>contant</w:t>
            </w:r>
            <w:proofErr w:type="spellEnd"/>
            <w:r>
              <w:rPr>
                <w:rFonts w:ascii="Comic Sans MS" w:hAnsi="Comic Sans MS"/>
              </w:rPr>
              <w:t xml:space="preserve"> (high)</w:t>
            </w:r>
          </w:p>
        </w:tc>
      </w:tr>
    </w:tbl>
    <w:p w:rsidR="00000000" w:rsidRDefault="009172A5"/>
    <w:p w:rsidR="003437D0" w:rsidRDefault="003437D0"/>
    <w:p w:rsidR="003437D0" w:rsidRDefault="003437D0">
      <w:r>
        <w:rPr>
          <w:rStyle w:val="HTMLCite"/>
        </w:rPr>
        <w:t>madisonschools.k12.mi.us</w:t>
      </w:r>
    </w:p>
    <w:sectPr w:rsidR="003437D0">
      <w:pgSz w:w="12240" w:h="15840"/>
      <w:pgMar w:top="1152" w:right="1296" w:bottom="1152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80B04"/>
    <w:multiLevelType w:val="hybridMultilevel"/>
    <w:tmpl w:val="84567F28"/>
    <w:lvl w:ilvl="0" w:tplc="B5E22B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9B47B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C44C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934CA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3083D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30A6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1068A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1EE94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72C6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7D0"/>
    <w:rsid w:val="003437D0"/>
    <w:rsid w:val="00917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Strong">
    <w:name w:val="Strong"/>
    <w:basedOn w:val="DefaultParagraphFont"/>
    <w:qFormat/>
    <w:rPr>
      <w:b/>
      <w:bCs/>
    </w:rPr>
  </w:style>
  <w:style w:type="paragraph" w:customStyle="1" w:styleId="style26style301">
    <w:name w:val="style26 style301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yle261">
    <w:name w:val="style261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TMLCite">
    <w:name w:val="HTML Cite"/>
    <w:basedOn w:val="DefaultParagraphFont"/>
    <w:uiPriority w:val="99"/>
    <w:semiHidden/>
    <w:unhideWhenUsed/>
    <w:rsid w:val="003437D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lionden.com/graphics/AP/goldfish_bowl_md_clr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Fishbowl Model of Homeostasis</vt:lpstr>
    </vt:vector>
  </TitlesOfParts>
  <Company/>
  <LinksUpToDate>false</LinksUpToDate>
  <CharactersWithSpaces>524</CharactersWithSpaces>
  <SharedDoc>false</SharedDoc>
  <HLinks>
    <vt:vector size="6" baseType="variant">
      <vt:variant>
        <vt:i4>2424920</vt:i4>
      </vt:variant>
      <vt:variant>
        <vt:i4>1154</vt:i4>
      </vt:variant>
      <vt:variant>
        <vt:i4>1025</vt:i4>
      </vt:variant>
      <vt:variant>
        <vt:i4>1</vt:i4>
      </vt:variant>
      <vt:variant>
        <vt:lpwstr>http://www.lionden.com/graphics/AP/goldfish_bowl_md_clr.gif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Fishbowl Model of Homeostasis</dc:title>
  <dc:creator>scauley</dc:creator>
  <cp:lastModifiedBy>Will Langfeld</cp:lastModifiedBy>
  <cp:revision>2</cp:revision>
  <dcterms:created xsi:type="dcterms:W3CDTF">2011-02-22T07:14:00Z</dcterms:created>
  <dcterms:modified xsi:type="dcterms:W3CDTF">2011-02-22T07:14:00Z</dcterms:modified>
</cp:coreProperties>
</file>